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3CB1" w14:textId="1AE8B208" w:rsidR="00855DB5" w:rsidRPr="00CE52F7" w:rsidRDefault="00855DB5">
      <w:pPr>
        <w:rPr>
          <w:rFonts w:ascii="Calibri" w:hAnsi="Calibri" w:cs="Calibri"/>
          <w:sz w:val="22"/>
          <w:szCs w:val="22"/>
        </w:rPr>
      </w:pPr>
    </w:p>
    <w:p w14:paraId="3C2731B8" w14:textId="06ADF434" w:rsidR="00855DB5" w:rsidRPr="00CE52F7" w:rsidRDefault="00855DB5">
      <w:pPr>
        <w:rPr>
          <w:rFonts w:ascii="Calibri" w:hAnsi="Calibri" w:cs="Calibri"/>
          <w:sz w:val="22"/>
          <w:szCs w:val="22"/>
        </w:rPr>
      </w:pPr>
      <w:r w:rsidRPr="00CE52F7">
        <w:rPr>
          <w:rFonts w:ascii="Calibri" w:hAnsi="Calibri" w:cs="Calibri"/>
          <w:sz w:val="22"/>
          <w:szCs w:val="22"/>
        </w:rPr>
        <w:t>Anticipated Contract Start Date:</w:t>
      </w:r>
      <w:r w:rsidR="00535B88" w:rsidRPr="00CE52F7">
        <w:rPr>
          <w:rFonts w:ascii="Calibri" w:hAnsi="Calibri" w:cs="Calibri"/>
          <w:sz w:val="22"/>
          <w:szCs w:val="22"/>
        </w:rPr>
        <w:t xml:space="preserve"> 07/01/2026</w:t>
      </w:r>
    </w:p>
    <w:p w14:paraId="673EB3A3" w14:textId="1423F40B" w:rsidR="00855DB5" w:rsidRPr="00CE52F7" w:rsidRDefault="00855DB5">
      <w:pPr>
        <w:rPr>
          <w:rFonts w:ascii="Calibri" w:hAnsi="Calibri" w:cs="Calibri"/>
          <w:sz w:val="22"/>
          <w:szCs w:val="22"/>
        </w:rPr>
      </w:pPr>
      <w:r w:rsidRPr="00CE52F7">
        <w:rPr>
          <w:rFonts w:ascii="Calibri" w:hAnsi="Calibri" w:cs="Calibri"/>
          <w:sz w:val="22"/>
          <w:szCs w:val="22"/>
        </w:rPr>
        <w:t>Contract End Date:</w:t>
      </w:r>
      <w:r w:rsidR="00535B88" w:rsidRPr="00CE52F7">
        <w:rPr>
          <w:rFonts w:ascii="Calibri" w:hAnsi="Calibri" w:cs="Calibri"/>
          <w:sz w:val="22"/>
          <w:szCs w:val="22"/>
        </w:rPr>
        <w:t xml:space="preserve"> 06/30/2028</w:t>
      </w:r>
    </w:p>
    <w:p w14:paraId="12CD261F" w14:textId="2B1BBF85" w:rsidR="000D5944" w:rsidRPr="00CE52F7" w:rsidRDefault="000D5944">
      <w:pPr>
        <w:rPr>
          <w:rFonts w:ascii="Calibri" w:hAnsi="Calibri" w:cs="Calibri"/>
          <w:sz w:val="22"/>
          <w:szCs w:val="22"/>
        </w:rPr>
      </w:pPr>
      <w:r w:rsidRPr="00CE52F7">
        <w:rPr>
          <w:rFonts w:ascii="Calibri" w:hAnsi="Calibri" w:cs="Calibri"/>
          <w:sz w:val="22"/>
          <w:szCs w:val="22"/>
        </w:rPr>
        <w:t>Unit of Payment = hourly rate based on an average of 10 hours per month. Actual hours may vary, but will not exceed 120 hours per year</w:t>
      </w:r>
    </w:p>
    <w:p w14:paraId="0D702195" w14:textId="50A0BCD5" w:rsidR="00BE59EC" w:rsidRPr="00CE52F7" w:rsidRDefault="00BE59EC" w:rsidP="00BE59EC">
      <w:pPr>
        <w:rPr>
          <w:rFonts w:ascii="Calibri" w:hAnsi="Calibri" w:cs="Calibri"/>
          <w:sz w:val="22"/>
          <w:szCs w:val="22"/>
        </w:rPr>
      </w:pPr>
      <w:r w:rsidRPr="00CE52F7">
        <w:rPr>
          <w:rFonts w:ascii="Calibri" w:hAnsi="Calibri" w:cs="Calibri"/>
          <w:sz w:val="22"/>
          <w:szCs w:val="22"/>
        </w:rPr>
        <w:t>Statement of Work</w:t>
      </w:r>
      <w:r w:rsidR="009056F0" w:rsidRPr="00CE52F7">
        <w:rPr>
          <w:rFonts w:ascii="Calibri" w:hAnsi="Calibri" w:cs="Calibri"/>
          <w:sz w:val="22"/>
          <w:szCs w:val="22"/>
        </w:rPr>
        <w:t xml:space="preserve"> (list deliverables)</w:t>
      </w:r>
      <w:r w:rsidRPr="00CE52F7">
        <w:rPr>
          <w:rFonts w:ascii="Calibri" w:hAnsi="Calibri" w:cs="Calibri"/>
          <w:sz w:val="22"/>
          <w:szCs w:val="22"/>
        </w:rPr>
        <w:t>:</w:t>
      </w:r>
    </w:p>
    <w:p w14:paraId="63704673" w14:textId="0DB46B79" w:rsidR="00535B88" w:rsidRPr="00CE52F7" w:rsidRDefault="00535B88" w:rsidP="00535B88">
      <w:p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The Contractor shall provide, to the Division of Disability and Rehabilitative Services</w:t>
      </w:r>
      <w:r w:rsidR="00F03F6B" w:rsidRPr="00CE52F7">
        <w:rPr>
          <w:rFonts w:ascii="Calibri" w:hAnsi="Calibri" w:cs="Calibri"/>
          <w:kern w:val="0"/>
          <w:sz w:val="22"/>
          <w:szCs w:val="22"/>
        </w:rPr>
        <w:t xml:space="preserve"> (DDRS)</w:t>
      </w:r>
      <w:r w:rsidRPr="00CE52F7">
        <w:rPr>
          <w:rFonts w:ascii="Calibri" w:hAnsi="Calibri" w:cs="Calibri"/>
          <w:kern w:val="0"/>
          <w:sz w:val="22"/>
          <w:szCs w:val="22"/>
        </w:rPr>
        <w:t>, consultation for medical director services. The Medical Director shall</w:t>
      </w:r>
      <w:r w:rsidR="001D2E7D" w:rsidRPr="00CE52F7">
        <w:rPr>
          <w:rFonts w:ascii="Calibri" w:hAnsi="Calibri" w:cs="Calibri"/>
          <w:kern w:val="0"/>
          <w:sz w:val="22"/>
          <w:szCs w:val="22"/>
        </w:rPr>
        <w:t xml:space="preserve"> </w:t>
      </w:r>
      <w:r w:rsidRPr="00CE52F7">
        <w:rPr>
          <w:rFonts w:ascii="Calibri" w:hAnsi="Calibri" w:cs="Calibri"/>
          <w:kern w:val="0"/>
          <w:sz w:val="22"/>
          <w:szCs w:val="22"/>
        </w:rPr>
        <w:t>provide the following:</w:t>
      </w:r>
    </w:p>
    <w:p w14:paraId="09CD1AC7" w14:textId="50DEB48D" w:rsidR="00535B88" w:rsidRPr="00CE52F7" w:rsidRDefault="00EA0D1C"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Generally,</w:t>
      </w:r>
      <w:r w:rsidR="00535B88" w:rsidRPr="00CE52F7">
        <w:rPr>
          <w:rFonts w:ascii="Calibri" w:hAnsi="Calibri" w:cs="Calibri"/>
          <w:kern w:val="0"/>
          <w:sz w:val="22"/>
          <w:szCs w:val="22"/>
        </w:rPr>
        <w:t xml:space="preserve"> advises and provides clinical expertise to DDRS.</w:t>
      </w:r>
    </w:p>
    <w:p w14:paraId="63F2AC30"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Keeps abreast of emerging trends in health policy and specific considerations for individuals with intellectual and developmental disabilities.</w:t>
      </w:r>
    </w:p>
    <w:p w14:paraId="052615FC"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Coordinates with Division and Bureau Directors to identify goals and objectives for DDRS.</w:t>
      </w:r>
    </w:p>
    <w:p w14:paraId="2C4F50F2"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Identifies opportunities to collaborate and develop clinical integration initiatives with other stakeholders in the State to achieve effective and affordable outcomes.</w:t>
      </w:r>
    </w:p>
    <w:p w14:paraId="3E7FA0EA"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Analysis and consultation on situations involving individuals in DDRS services or who may be eligible for DDRS services to evaluate assessed needs, clinical approaches, service delivery options, and strategies for ongoing support.</w:t>
      </w:r>
    </w:p>
    <w:p w14:paraId="45B1B553" w14:textId="4D861C60"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As needed, review submissions for exceptional service need requests to assist teams in considering service delivery approaches, alternate strategies for intervention, etc.</w:t>
      </w:r>
    </w:p>
    <w:p w14:paraId="3A2A1DB6" w14:textId="5FEFA1AE"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 xml:space="preserve">Support in </w:t>
      </w:r>
      <w:r w:rsidR="0034105F" w:rsidRPr="00CE52F7">
        <w:rPr>
          <w:rFonts w:ascii="Calibri" w:hAnsi="Calibri" w:cs="Calibri"/>
          <w:kern w:val="0"/>
          <w:sz w:val="22"/>
          <w:szCs w:val="22"/>
        </w:rPr>
        <w:t>the Bureau of Disabilities Services (</w:t>
      </w:r>
      <w:r w:rsidRPr="00CE52F7">
        <w:rPr>
          <w:rFonts w:ascii="Calibri" w:hAnsi="Calibri" w:cs="Calibri"/>
          <w:kern w:val="0"/>
          <w:sz w:val="22"/>
          <w:szCs w:val="22"/>
        </w:rPr>
        <w:t>BDS</w:t>
      </w:r>
      <w:r w:rsidR="0034105F" w:rsidRPr="00CE52F7">
        <w:rPr>
          <w:rFonts w:ascii="Calibri" w:hAnsi="Calibri" w:cs="Calibri"/>
          <w:kern w:val="0"/>
          <w:sz w:val="22"/>
          <w:szCs w:val="22"/>
        </w:rPr>
        <w:t>)</w:t>
      </w:r>
      <w:r w:rsidRPr="00CE52F7">
        <w:rPr>
          <w:rFonts w:ascii="Calibri" w:hAnsi="Calibri" w:cs="Calibri"/>
          <w:kern w:val="0"/>
          <w:sz w:val="22"/>
          <w:szCs w:val="22"/>
        </w:rPr>
        <w:t xml:space="preserve"> mortality reviews (consultation on toxicology and pharmacology issues, guidance and review or scrutiny of death circumstances).</w:t>
      </w:r>
    </w:p>
    <w:p w14:paraId="6C0D84D2"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Assist in periodic review of training resources and guidance surrounding certain medical issues to ensure information is up to date and reflects current practices.</w:t>
      </w:r>
    </w:p>
    <w:p w14:paraId="537D3E45"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Consultation on certain cases of eligibility cases through a secondary or tertiary review (such as review of collateral information where clinical review may be helpful).</w:t>
      </w:r>
    </w:p>
    <w:p w14:paraId="34933E8C"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Assist in complaint investigations where medical issues/neglect are involved.</w:t>
      </w:r>
    </w:p>
    <w:p w14:paraId="5A624085" w14:textId="77777777" w:rsidR="00535B88" w:rsidRPr="00CE52F7" w:rsidRDefault="00535B88" w:rsidP="00535B88">
      <w:pPr>
        <w:pStyle w:val="ListParagraph"/>
        <w:numPr>
          <w:ilvl w:val="0"/>
          <w:numId w:val="4"/>
        </w:numPr>
        <w:autoSpaceDE w:val="0"/>
        <w:autoSpaceDN w:val="0"/>
        <w:adjustRightInd w:val="0"/>
        <w:spacing w:after="0" w:line="240" w:lineRule="auto"/>
        <w:rPr>
          <w:rFonts w:ascii="Calibri" w:hAnsi="Calibri" w:cs="Calibri"/>
          <w:kern w:val="0"/>
          <w:sz w:val="22"/>
          <w:szCs w:val="22"/>
        </w:rPr>
      </w:pPr>
      <w:r w:rsidRPr="00CE52F7">
        <w:rPr>
          <w:rFonts w:ascii="Calibri" w:hAnsi="Calibri" w:cs="Calibri"/>
          <w:kern w:val="0"/>
          <w:sz w:val="22"/>
          <w:szCs w:val="22"/>
        </w:rPr>
        <w:t>Support and provide input on alternatives, solution-oriented brainstorming on ways to support individuals to live their best lives, looking beyond focus on traditional staffing models.</w:t>
      </w:r>
    </w:p>
    <w:p w14:paraId="54ACA438" w14:textId="4DD64BC7" w:rsidR="00535B88" w:rsidRPr="00CE52F7" w:rsidRDefault="00535B88" w:rsidP="00CB39E0">
      <w:pPr>
        <w:rPr>
          <w:rFonts w:ascii="Calibri" w:hAnsi="Calibri" w:cs="Calibri"/>
          <w:sz w:val="22"/>
          <w:szCs w:val="22"/>
        </w:rPr>
      </w:pPr>
      <w:r w:rsidRPr="00CE52F7">
        <w:rPr>
          <w:rFonts w:ascii="Calibri" w:hAnsi="Calibri" w:cs="Calibri"/>
          <w:sz w:val="22"/>
          <w:szCs w:val="22"/>
        </w:rPr>
        <w:t xml:space="preserve">Consultation with service teams, other physicians, and Division staff on planning </w:t>
      </w:r>
      <w:r w:rsidR="00CB39E0" w:rsidRPr="00CE52F7">
        <w:rPr>
          <w:rFonts w:ascii="Calibri" w:hAnsi="Calibri" w:cs="Calibri"/>
          <w:sz w:val="22"/>
          <w:szCs w:val="22"/>
        </w:rPr>
        <w:t>support</w:t>
      </w:r>
      <w:r w:rsidRPr="00CE52F7">
        <w:rPr>
          <w:rFonts w:ascii="Calibri" w:hAnsi="Calibri" w:cs="Calibri"/>
          <w:sz w:val="22"/>
          <w:szCs w:val="22"/>
        </w:rPr>
        <w:t xml:space="preserve"> and services for individuals who are dually diagnosed.</w:t>
      </w:r>
    </w:p>
    <w:p w14:paraId="546CC597" w14:textId="77777777" w:rsidR="00430979" w:rsidRPr="00CE52F7" w:rsidRDefault="00430979" w:rsidP="00430979">
      <w:pPr>
        <w:pStyle w:val="ListParagraph"/>
        <w:autoSpaceDE w:val="0"/>
        <w:autoSpaceDN w:val="0"/>
        <w:adjustRightInd w:val="0"/>
        <w:spacing w:after="0" w:line="240" w:lineRule="auto"/>
        <w:rPr>
          <w:rFonts w:ascii="Calibri" w:hAnsi="Calibri" w:cs="Calibri"/>
          <w:kern w:val="0"/>
          <w:sz w:val="22"/>
          <w:szCs w:val="22"/>
        </w:rPr>
      </w:pPr>
    </w:p>
    <w:p w14:paraId="67B83732" w14:textId="5349E395" w:rsidR="00855DB5" w:rsidRPr="00CE52F7" w:rsidRDefault="00855DB5">
      <w:pPr>
        <w:rPr>
          <w:rFonts w:ascii="Calibri" w:hAnsi="Calibri" w:cs="Calibri"/>
          <w:sz w:val="22"/>
          <w:szCs w:val="22"/>
        </w:rPr>
      </w:pPr>
      <w:r w:rsidRPr="00CE52F7">
        <w:rPr>
          <w:rFonts w:ascii="Calibri" w:hAnsi="Calibri" w:cs="Calibri"/>
          <w:sz w:val="22"/>
          <w:szCs w:val="22"/>
        </w:rPr>
        <w:t>Business Proposal Questions (Questions designed to elicit a business proposal that can be evaluated against the SOW):</w:t>
      </w:r>
    </w:p>
    <w:p w14:paraId="4954CC51" w14:textId="796E8EAD" w:rsidR="00D76B6D" w:rsidRPr="00CE52F7" w:rsidRDefault="00430979" w:rsidP="00D76B6D">
      <w:pPr>
        <w:pStyle w:val="ListParagraph"/>
        <w:numPr>
          <w:ilvl w:val="0"/>
          <w:numId w:val="5"/>
        </w:numPr>
        <w:rPr>
          <w:rFonts w:ascii="Calibri" w:hAnsi="Calibri" w:cs="Calibri"/>
          <w:sz w:val="22"/>
          <w:szCs w:val="22"/>
        </w:rPr>
      </w:pPr>
      <w:r w:rsidRPr="00CE52F7">
        <w:rPr>
          <w:rFonts w:ascii="Calibri" w:hAnsi="Calibri" w:cs="Calibri"/>
          <w:sz w:val="22"/>
          <w:szCs w:val="22"/>
        </w:rPr>
        <w:t>How will you p</w:t>
      </w:r>
      <w:r w:rsidR="00D76B6D" w:rsidRPr="00CE52F7">
        <w:rPr>
          <w:rFonts w:ascii="Calibri" w:hAnsi="Calibri" w:cs="Calibri"/>
          <w:sz w:val="22"/>
          <w:szCs w:val="22"/>
        </w:rPr>
        <w:t xml:space="preserve">rovide one </w:t>
      </w:r>
      <w:r w:rsidR="00F03F6B" w:rsidRPr="00CE52F7">
        <w:rPr>
          <w:rFonts w:ascii="Calibri" w:hAnsi="Calibri" w:cs="Calibri"/>
          <w:sz w:val="22"/>
          <w:szCs w:val="22"/>
        </w:rPr>
        <w:t xml:space="preserve">unique </w:t>
      </w:r>
      <w:r w:rsidR="00D76B6D" w:rsidRPr="00CE52F7">
        <w:rPr>
          <w:rFonts w:ascii="Calibri" w:hAnsi="Calibri" w:cs="Calibri"/>
          <w:sz w:val="22"/>
          <w:szCs w:val="22"/>
        </w:rPr>
        <w:t xml:space="preserve">individual to perform </w:t>
      </w:r>
      <w:r w:rsidRPr="00CE52F7">
        <w:rPr>
          <w:rFonts w:ascii="Calibri" w:hAnsi="Calibri" w:cs="Calibri"/>
          <w:sz w:val="22"/>
          <w:szCs w:val="22"/>
        </w:rPr>
        <w:t xml:space="preserve">all </w:t>
      </w:r>
      <w:r w:rsidR="00D76B6D" w:rsidRPr="00CE52F7">
        <w:rPr>
          <w:rFonts w:ascii="Calibri" w:hAnsi="Calibri" w:cs="Calibri"/>
          <w:sz w:val="22"/>
          <w:szCs w:val="22"/>
        </w:rPr>
        <w:t>deliverable</w:t>
      </w:r>
      <w:r w:rsidRPr="00CE52F7">
        <w:rPr>
          <w:rFonts w:ascii="Calibri" w:hAnsi="Calibri" w:cs="Calibri"/>
          <w:sz w:val="22"/>
          <w:szCs w:val="22"/>
        </w:rPr>
        <w:t xml:space="preserve">s </w:t>
      </w:r>
      <w:r w:rsidR="00D76B6D" w:rsidRPr="00CE52F7">
        <w:rPr>
          <w:rFonts w:ascii="Calibri" w:hAnsi="Calibri" w:cs="Calibri"/>
          <w:sz w:val="22"/>
          <w:szCs w:val="22"/>
        </w:rPr>
        <w:t xml:space="preserve">as the </w:t>
      </w:r>
      <w:r w:rsidRPr="00CE52F7">
        <w:rPr>
          <w:rFonts w:ascii="Calibri" w:hAnsi="Calibri" w:cs="Calibri"/>
          <w:sz w:val="22"/>
          <w:szCs w:val="22"/>
        </w:rPr>
        <w:t xml:space="preserve">DDRS </w:t>
      </w:r>
      <w:r w:rsidR="00D76B6D" w:rsidRPr="00CE52F7">
        <w:rPr>
          <w:rFonts w:ascii="Calibri" w:hAnsi="Calibri" w:cs="Calibri"/>
          <w:sz w:val="22"/>
          <w:szCs w:val="22"/>
        </w:rPr>
        <w:t>medical director</w:t>
      </w:r>
      <w:r w:rsidR="00CA5A61" w:rsidRPr="00CE52F7">
        <w:rPr>
          <w:rFonts w:ascii="Calibri" w:hAnsi="Calibri" w:cs="Calibri"/>
          <w:sz w:val="22"/>
          <w:szCs w:val="22"/>
        </w:rPr>
        <w:t xml:space="preserve"> and what would your hourly rate be.</w:t>
      </w:r>
    </w:p>
    <w:p w14:paraId="51CAE44C" w14:textId="37B605D1" w:rsidR="00D76B6D" w:rsidRPr="00CE52F7" w:rsidRDefault="00D76B6D" w:rsidP="00430979">
      <w:pPr>
        <w:pStyle w:val="ListParagraph"/>
        <w:numPr>
          <w:ilvl w:val="0"/>
          <w:numId w:val="5"/>
        </w:numPr>
        <w:rPr>
          <w:rFonts w:ascii="Calibri" w:hAnsi="Calibri" w:cs="Calibri"/>
          <w:sz w:val="22"/>
          <w:szCs w:val="22"/>
        </w:rPr>
      </w:pPr>
      <w:r w:rsidRPr="00CE52F7">
        <w:rPr>
          <w:rFonts w:ascii="Calibri" w:hAnsi="Calibri" w:cs="Calibri"/>
          <w:sz w:val="22"/>
          <w:szCs w:val="22"/>
        </w:rPr>
        <w:t xml:space="preserve">Provide the Curriculum Vitae </w:t>
      </w:r>
      <w:r w:rsidR="00392FE5" w:rsidRPr="00CE52F7">
        <w:rPr>
          <w:rFonts w:ascii="Calibri" w:hAnsi="Calibri" w:cs="Calibri"/>
          <w:sz w:val="22"/>
          <w:szCs w:val="22"/>
        </w:rPr>
        <w:t xml:space="preserve">(CV) </w:t>
      </w:r>
      <w:r w:rsidRPr="00CE52F7">
        <w:rPr>
          <w:rFonts w:ascii="Calibri" w:hAnsi="Calibri" w:cs="Calibri"/>
          <w:sz w:val="22"/>
          <w:szCs w:val="22"/>
        </w:rPr>
        <w:t>of the one individual who</w:t>
      </w:r>
      <w:r w:rsidR="00F03F6B" w:rsidRPr="00CE52F7">
        <w:rPr>
          <w:rFonts w:ascii="Calibri" w:hAnsi="Calibri" w:cs="Calibri"/>
          <w:sz w:val="22"/>
          <w:szCs w:val="22"/>
        </w:rPr>
        <w:t>m</w:t>
      </w:r>
      <w:r w:rsidRPr="00CE52F7">
        <w:rPr>
          <w:rFonts w:ascii="Calibri" w:hAnsi="Calibri" w:cs="Calibri"/>
          <w:sz w:val="22"/>
          <w:szCs w:val="22"/>
        </w:rPr>
        <w:t xml:space="preserve"> you will provide as the </w:t>
      </w:r>
      <w:r w:rsidR="00430979" w:rsidRPr="00CE52F7">
        <w:rPr>
          <w:rFonts w:ascii="Calibri" w:hAnsi="Calibri" w:cs="Calibri"/>
          <w:sz w:val="22"/>
          <w:szCs w:val="22"/>
        </w:rPr>
        <w:t xml:space="preserve">DDRS </w:t>
      </w:r>
      <w:r w:rsidRPr="00CE52F7">
        <w:rPr>
          <w:rFonts w:ascii="Calibri" w:hAnsi="Calibri" w:cs="Calibri"/>
          <w:sz w:val="22"/>
          <w:szCs w:val="22"/>
        </w:rPr>
        <w:t>medical director.</w:t>
      </w:r>
      <w:r w:rsidR="00430979" w:rsidRPr="00CE52F7">
        <w:rPr>
          <w:rFonts w:ascii="Calibri" w:hAnsi="Calibri" w:cs="Calibri"/>
          <w:sz w:val="22"/>
          <w:szCs w:val="22"/>
        </w:rPr>
        <w:t xml:space="preserve"> </w:t>
      </w:r>
      <w:r w:rsidR="007B2428" w:rsidRPr="00CE52F7">
        <w:rPr>
          <w:rFonts w:ascii="Calibri" w:hAnsi="Calibri" w:cs="Calibri"/>
          <w:sz w:val="22"/>
          <w:szCs w:val="22"/>
        </w:rPr>
        <w:t>Include relevant publications and continuing education.</w:t>
      </w:r>
    </w:p>
    <w:p w14:paraId="32A6100F" w14:textId="73F4FBA1" w:rsidR="00855DB5" w:rsidRPr="00CE52F7" w:rsidRDefault="00855DB5">
      <w:pPr>
        <w:rPr>
          <w:rFonts w:ascii="Calibri" w:hAnsi="Calibri" w:cs="Calibri"/>
          <w:sz w:val="22"/>
          <w:szCs w:val="22"/>
        </w:rPr>
      </w:pPr>
      <w:r w:rsidRPr="00CE52F7">
        <w:rPr>
          <w:rFonts w:ascii="Calibri" w:hAnsi="Calibri" w:cs="Calibri"/>
          <w:sz w:val="22"/>
          <w:szCs w:val="22"/>
        </w:rPr>
        <w:t>Weighted Evaluation Criteria (include MBE/WBE/IVOSB, pricing, and business proposal, along with either score weighting (maximum potential score = 100) or Pass/Fail for each evaluation criterion):</w:t>
      </w:r>
    </w:p>
    <w:p w14:paraId="2787D100" w14:textId="65A6E819" w:rsidR="00855DB5" w:rsidRPr="00CE52F7" w:rsidRDefault="00855DB5" w:rsidP="00855DB5">
      <w:pPr>
        <w:pStyle w:val="ListParagraph"/>
        <w:numPr>
          <w:ilvl w:val="0"/>
          <w:numId w:val="3"/>
        </w:numPr>
        <w:rPr>
          <w:rFonts w:ascii="Calibri" w:hAnsi="Calibri" w:cs="Calibri"/>
          <w:sz w:val="22"/>
          <w:szCs w:val="22"/>
        </w:rPr>
      </w:pPr>
      <w:r w:rsidRPr="00CE52F7">
        <w:rPr>
          <w:rFonts w:ascii="Calibri" w:hAnsi="Calibri" w:cs="Calibri"/>
          <w:sz w:val="22"/>
          <w:szCs w:val="22"/>
        </w:rPr>
        <w:lastRenderedPageBreak/>
        <w:t>(Criterion #1, Weight)</w:t>
      </w:r>
      <w:r w:rsidR="00D76B6D" w:rsidRPr="00CE52F7">
        <w:rPr>
          <w:rFonts w:ascii="Calibri" w:hAnsi="Calibri" w:cs="Calibri"/>
          <w:sz w:val="22"/>
          <w:szCs w:val="22"/>
        </w:rPr>
        <w:t xml:space="preserve">: </w:t>
      </w:r>
      <w:r w:rsidR="00430979" w:rsidRPr="00CE52F7">
        <w:rPr>
          <w:rFonts w:ascii="Calibri" w:hAnsi="Calibri" w:cs="Calibri"/>
          <w:sz w:val="22"/>
          <w:szCs w:val="22"/>
        </w:rPr>
        <w:t>Individual m</w:t>
      </w:r>
      <w:r w:rsidR="00D76B6D" w:rsidRPr="00CE52F7">
        <w:rPr>
          <w:rFonts w:ascii="Calibri" w:hAnsi="Calibri" w:cs="Calibri"/>
          <w:sz w:val="22"/>
          <w:szCs w:val="22"/>
        </w:rPr>
        <w:t>ust be medical doctor. Pass/Fail.</w:t>
      </w:r>
    </w:p>
    <w:p w14:paraId="43C6AEAE" w14:textId="33ECE691" w:rsidR="000D5944" w:rsidRPr="00CE52F7" w:rsidRDefault="000D5944" w:rsidP="00855DB5">
      <w:pPr>
        <w:pStyle w:val="ListParagraph"/>
        <w:numPr>
          <w:ilvl w:val="0"/>
          <w:numId w:val="3"/>
        </w:numPr>
        <w:rPr>
          <w:rFonts w:ascii="Calibri" w:hAnsi="Calibri" w:cs="Calibri"/>
          <w:sz w:val="22"/>
          <w:szCs w:val="22"/>
        </w:rPr>
      </w:pPr>
      <w:r w:rsidRPr="00CE52F7">
        <w:rPr>
          <w:rFonts w:ascii="Calibri" w:hAnsi="Calibri" w:cs="Calibri"/>
          <w:sz w:val="22"/>
          <w:szCs w:val="22"/>
        </w:rPr>
        <w:t>(Criterion #2, Weight): Hourly rate based on an average of 10 hours/month. Actual monthly hours may vary but will not exceed 120 hours per year. 30 points.</w:t>
      </w:r>
    </w:p>
    <w:p w14:paraId="301094A5" w14:textId="678855E9" w:rsidR="00855DB5" w:rsidRPr="00CE52F7" w:rsidRDefault="00855DB5" w:rsidP="00430979">
      <w:pPr>
        <w:pStyle w:val="ListParagraph"/>
        <w:numPr>
          <w:ilvl w:val="0"/>
          <w:numId w:val="3"/>
        </w:numPr>
        <w:rPr>
          <w:rFonts w:ascii="Calibri" w:hAnsi="Calibri" w:cs="Calibri"/>
          <w:bCs/>
          <w:sz w:val="22"/>
          <w:szCs w:val="22"/>
        </w:rPr>
      </w:pPr>
      <w:r w:rsidRPr="00CE52F7">
        <w:rPr>
          <w:rFonts w:ascii="Calibri" w:hAnsi="Calibri" w:cs="Calibri"/>
          <w:sz w:val="22"/>
          <w:szCs w:val="22"/>
        </w:rPr>
        <w:t>(Criterion #3, Weight)</w:t>
      </w:r>
      <w:r w:rsidR="00D76B6D" w:rsidRPr="00CE52F7">
        <w:rPr>
          <w:rFonts w:ascii="Calibri" w:hAnsi="Calibri" w:cs="Calibri"/>
          <w:sz w:val="22"/>
          <w:szCs w:val="22"/>
        </w:rPr>
        <w:t xml:space="preserve">: </w:t>
      </w:r>
      <w:r w:rsidR="00430979" w:rsidRPr="00CE52F7">
        <w:rPr>
          <w:rFonts w:ascii="Calibri" w:hAnsi="Calibri" w:cs="Calibri"/>
          <w:sz w:val="22"/>
          <w:szCs w:val="22"/>
        </w:rPr>
        <w:t>Individual will have direct subject matter expertis</w:t>
      </w:r>
      <w:r w:rsidR="00605857" w:rsidRPr="00CE52F7">
        <w:rPr>
          <w:rFonts w:ascii="Calibri" w:hAnsi="Calibri" w:cs="Calibri"/>
          <w:sz w:val="22"/>
          <w:szCs w:val="22"/>
        </w:rPr>
        <w:t>e i</w:t>
      </w:r>
      <w:r w:rsidR="00430979" w:rsidRPr="00CE52F7">
        <w:rPr>
          <w:rFonts w:ascii="Calibri" w:hAnsi="Calibri" w:cs="Calibri"/>
          <w:sz w:val="22"/>
          <w:szCs w:val="22"/>
        </w:rPr>
        <w:t>n</w:t>
      </w:r>
      <w:r w:rsidR="00430979" w:rsidRPr="00CE52F7">
        <w:rPr>
          <w:rFonts w:ascii="Calibri" w:hAnsi="Calibri" w:cs="Calibri"/>
          <w:bCs/>
          <w:sz w:val="22"/>
          <w:szCs w:val="22"/>
        </w:rPr>
        <w:t xml:space="preserve"> medically related issues</w:t>
      </w:r>
      <w:r w:rsidR="00605857" w:rsidRPr="00CE52F7">
        <w:rPr>
          <w:rFonts w:ascii="Calibri" w:hAnsi="Calibri" w:cs="Calibri"/>
          <w:bCs/>
          <w:sz w:val="22"/>
          <w:szCs w:val="22"/>
        </w:rPr>
        <w:t xml:space="preserve"> for individuals with disabilities, including dual diagnosis. 2</w:t>
      </w:r>
      <w:r w:rsidR="00605857" w:rsidRPr="00CE52F7">
        <w:rPr>
          <w:rFonts w:ascii="Calibri" w:hAnsi="Calibri" w:cs="Calibri"/>
          <w:sz w:val="22"/>
          <w:szCs w:val="22"/>
        </w:rPr>
        <w:t xml:space="preserve">0 </w:t>
      </w:r>
      <w:r w:rsidR="00430979" w:rsidRPr="00CE52F7">
        <w:rPr>
          <w:rFonts w:ascii="Calibri" w:hAnsi="Calibri" w:cs="Calibri"/>
          <w:sz w:val="22"/>
          <w:szCs w:val="22"/>
        </w:rPr>
        <w:t xml:space="preserve">points. </w:t>
      </w:r>
    </w:p>
    <w:p w14:paraId="39C801D1" w14:textId="1948D471" w:rsidR="00605857" w:rsidRPr="00CE52F7" w:rsidRDefault="00605857" w:rsidP="00855DB5">
      <w:pPr>
        <w:pStyle w:val="ListParagraph"/>
        <w:numPr>
          <w:ilvl w:val="0"/>
          <w:numId w:val="3"/>
        </w:numPr>
        <w:rPr>
          <w:rFonts w:ascii="Calibri" w:hAnsi="Calibri" w:cs="Calibri"/>
          <w:sz w:val="22"/>
          <w:szCs w:val="22"/>
        </w:rPr>
      </w:pPr>
      <w:r w:rsidRPr="00CE52F7">
        <w:rPr>
          <w:rFonts w:ascii="Calibri" w:hAnsi="Calibri" w:cs="Calibri"/>
          <w:sz w:val="22"/>
          <w:szCs w:val="22"/>
        </w:rPr>
        <w:t>(Criterion #4, Weight): Individual will have demonstrated experience in</w:t>
      </w:r>
      <w:r w:rsidRPr="00CE52F7">
        <w:rPr>
          <w:rFonts w:ascii="Calibri" w:hAnsi="Calibri" w:cs="Calibri"/>
          <w:bCs/>
          <w:sz w:val="22"/>
          <w:szCs w:val="22"/>
        </w:rPr>
        <w:t xml:space="preserve"> medically related issues for individuals with disabilities as it relates to mortality review, complaint investigation, </w:t>
      </w:r>
      <w:r w:rsidR="004A3CEA" w:rsidRPr="00CE52F7">
        <w:rPr>
          <w:rFonts w:ascii="Calibri" w:hAnsi="Calibri" w:cs="Calibri"/>
          <w:bCs/>
          <w:sz w:val="22"/>
          <w:szCs w:val="22"/>
        </w:rPr>
        <w:t xml:space="preserve">evaluation of assessed needs, and </w:t>
      </w:r>
      <w:r w:rsidRPr="00CE52F7">
        <w:rPr>
          <w:rFonts w:ascii="Calibri" w:hAnsi="Calibri" w:cs="Calibri"/>
          <w:bCs/>
          <w:sz w:val="22"/>
          <w:szCs w:val="22"/>
        </w:rPr>
        <w:t>service authorization.</w:t>
      </w:r>
      <w:r w:rsidRPr="00CE52F7">
        <w:rPr>
          <w:rFonts w:ascii="Calibri" w:hAnsi="Calibri" w:cs="Calibri"/>
          <w:sz w:val="22"/>
          <w:szCs w:val="22"/>
        </w:rPr>
        <w:t xml:space="preserve"> 20 points.</w:t>
      </w:r>
    </w:p>
    <w:p w14:paraId="7DAC9509" w14:textId="042762D7" w:rsidR="00855DB5" w:rsidRPr="00430979" w:rsidRDefault="00855DB5" w:rsidP="00855DB5">
      <w:pPr>
        <w:pStyle w:val="ListParagraph"/>
        <w:numPr>
          <w:ilvl w:val="0"/>
          <w:numId w:val="3"/>
        </w:numPr>
        <w:rPr>
          <w:rFonts w:ascii="Arial" w:hAnsi="Arial" w:cs="Arial"/>
          <w:sz w:val="22"/>
          <w:szCs w:val="22"/>
        </w:rPr>
      </w:pPr>
      <w:r w:rsidRPr="00CE52F7">
        <w:rPr>
          <w:rFonts w:ascii="Calibri" w:hAnsi="Calibri" w:cs="Calibri"/>
          <w:sz w:val="22"/>
          <w:szCs w:val="22"/>
        </w:rPr>
        <w:t>(Criterion #</w:t>
      </w:r>
      <w:r w:rsidR="00605857" w:rsidRPr="00CE52F7">
        <w:rPr>
          <w:rFonts w:ascii="Calibri" w:hAnsi="Calibri" w:cs="Calibri"/>
          <w:sz w:val="22"/>
          <w:szCs w:val="22"/>
        </w:rPr>
        <w:t>5</w:t>
      </w:r>
      <w:r w:rsidRPr="00CE52F7">
        <w:rPr>
          <w:rFonts w:ascii="Calibri" w:hAnsi="Calibri" w:cs="Calibri"/>
          <w:sz w:val="22"/>
          <w:szCs w:val="22"/>
        </w:rPr>
        <w:t>, Weight)</w:t>
      </w:r>
      <w:r w:rsidR="00430979" w:rsidRPr="00CE52F7">
        <w:rPr>
          <w:rFonts w:ascii="Calibri" w:hAnsi="Calibri" w:cs="Calibri"/>
          <w:sz w:val="22"/>
          <w:szCs w:val="22"/>
        </w:rPr>
        <w:t>: Individual must be a current employee of your organization. 30 points. If you are subcontracting with this individual, 10 points.</w:t>
      </w:r>
    </w:p>
    <w:p w14:paraId="267DE04D" w14:textId="77777777" w:rsidR="00855DB5" w:rsidRPr="00CE52F7" w:rsidRDefault="00855DB5" w:rsidP="008B453C">
      <w:pPr>
        <w:rPr>
          <w:rFonts w:ascii="Calibri" w:hAnsi="Calibri" w:cs="Calibri"/>
        </w:rPr>
      </w:pPr>
    </w:p>
    <w:sectPr w:rsidR="00855DB5" w:rsidRPr="00CE52F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D6DC" w14:textId="77777777" w:rsidR="006159FF" w:rsidRDefault="006159FF" w:rsidP="00855DB5">
      <w:pPr>
        <w:spacing w:after="0" w:line="240" w:lineRule="auto"/>
      </w:pPr>
      <w:r>
        <w:separator/>
      </w:r>
    </w:p>
  </w:endnote>
  <w:endnote w:type="continuationSeparator" w:id="0">
    <w:p w14:paraId="5B8624F0" w14:textId="77777777" w:rsidR="006159FF" w:rsidRDefault="006159FF" w:rsidP="0085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0564"/>
      <w:docPartObj>
        <w:docPartGallery w:val="Page Numbers (Bottom of Page)"/>
        <w:docPartUnique/>
      </w:docPartObj>
    </w:sdtPr>
    <w:sdtContent>
      <w:sdt>
        <w:sdtPr>
          <w:id w:val="1728636285"/>
          <w:docPartObj>
            <w:docPartGallery w:val="Page Numbers (Top of Page)"/>
            <w:docPartUnique/>
          </w:docPartObj>
        </w:sdtPr>
        <w:sdtContent>
          <w:p w14:paraId="30FE1DA0" w14:textId="3CC120D6" w:rsidR="00855DB5" w:rsidRDefault="00855DB5">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02D158" w14:textId="77777777" w:rsidR="00855DB5" w:rsidRDefault="00855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7528" w14:textId="77777777" w:rsidR="006159FF" w:rsidRDefault="006159FF" w:rsidP="00855DB5">
      <w:pPr>
        <w:spacing w:after="0" w:line="240" w:lineRule="auto"/>
      </w:pPr>
      <w:r>
        <w:separator/>
      </w:r>
    </w:p>
  </w:footnote>
  <w:footnote w:type="continuationSeparator" w:id="0">
    <w:p w14:paraId="1E1A5EFE" w14:textId="77777777" w:rsidR="006159FF" w:rsidRDefault="006159FF" w:rsidP="00855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B4E1" w14:textId="6D8342D2" w:rsidR="00855DB5" w:rsidRPr="00855DB5" w:rsidRDefault="00855DB5" w:rsidP="00855DB5">
    <w:pPr>
      <w:pStyle w:val="Header"/>
      <w:jc w:val="center"/>
      <w:rPr>
        <w:rFonts w:ascii="Arial" w:hAnsi="Arial" w:cs="Arial"/>
        <w:b/>
        <w:bCs/>
        <w:sz w:val="20"/>
        <w:szCs w:val="20"/>
      </w:rPr>
    </w:pPr>
    <w:r>
      <w:rPr>
        <w:rFonts w:ascii="Arial" w:hAnsi="Arial" w:cs="Arial"/>
        <w:b/>
        <w:bCs/>
        <w:sz w:val="20"/>
        <w:szCs w:val="20"/>
      </w:rPr>
      <w:t xml:space="preserve">Contracted Services </w:t>
    </w:r>
    <w:r w:rsidRPr="00855DB5">
      <w:rPr>
        <w:rFonts w:ascii="Arial" w:hAnsi="Arial" w:cs="Arial"/>
        <w:b/>
        <w:bCs/>
        <w:sz w:val="20"/>
        <w:szCs w:val="20"/>
      </w:rPr>
      <w:t>Request for Quotes</w:t>
    </w:r>
    <w:r w:rsidRPr="00855DB5">
      <w:rPr>
        <w:rFonts w:ascii="Arial" w:hAnsi="Arial" w:cs="Arial"/>
        <w:b/>
        <w:bCs/>
        <w:sz w:val="20"/>
        <w:szCs w:val="20"/>
      </w:rPr>
      <w:b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41934"/>
    <w:multiLevelType w:val="hybridMultilevel"/>
    <w:tmpl w:val="4646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16E2F"/>
    <w:multiLevelType w:val="hybridMultilevel"/>
    <w:tmpl w:val="C1742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ED1869"/>
    <w:multiLevelType w:val="hybridMultilevel"/>
    <w:tmpl w:val="71368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204F05"/>
    <w:multiLevelType w:val="hybridMultilevel"/>
    <w:tmpl w:val="2A242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367398"/>
    <w:multiLevelType w:val="hybridMultilevel"/>
    <w:tmpl w:val="7EA4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152232">
    <w:abstractNumId w:val="4"/>
  </w:num>
  <w:num w:numId="2" w16cid:durableId="2018731877">
    <w:abstractNumId w:val="1"/>
  </w:num>
  <w:num w:numId="3" w16cid:durableId="1568832477">
    <w:abstractNumId w:val="3"/>
  </w:num>
  <w:num w:numId="4" w16cid:durableId="968629180">
    <w:abstractNumId w:val="0"/>
  </w:num>
  <w:num w:numId="5" w16cid:durableId="1257713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C7"/>
    <w:rsid w:val="000B2314"/>
    <w:rsid w:val="000D5944"/>
    <w:rsid w:val="000F2DD5"/>
    <w:rsid w:val="00104DBD"/>
    <w:rsid w:val="0012217F"/>
    <w:rsid w:val="00181CC6"/>
    <w:rsid w:val="001D2E7D"/>
    <w:rsid w:val="001E2B27"/>
    <w:rsid w:val="00260E1B"/>
    <w:rsid w:val="0034105F"/>
    <w:rsid w:val="00392FE5"/>
    <w:rsid w:val="003C3183"/>
    <w:rsid w:val="00430979"/>
    <w:rsid w:val="004A3CEA"/>
    <w:rsid w:val="00526D4B"/>
    <w:rsid w:val="00531F37"/>
    <w:rsid w:val="00535B88"/>
    <w:rsid w:val="0059109F"/>
    <w:rsid w:val="00605857"/>
    <w:rsid w:val="006159FF"/>
    <w:rsid w:val="00735C92"/>
    <w:rsid w:val="00792268"/>
    <w:rsid w:val="007B2428"/>
    <w:rsid w:val="007C5E59"/>
    <w:rsid w:val="007D2B69"/>
    <w:rsid w:val="007E5864"/>
    <w:rsid w:val="007F3F48"/>
    <w:rsid w:val="007F54B0"/>
    <w:rsid w:val="00855DB5"/>
    <w:rsid w:val="008B453C"/>
    <w:rsid w:val="008D148D"/>
    <w:rsid w:val="008E148A"/>
    <w:rsid w:val="008F2407"/>
    <w:rsid w:val="009056F0"/>
    <w:rsid w:val="00921A9F"/>
    <w:rsid w:val="00946E74"/>
    <w:rsid w:val="009564C7"/>
    <w:rsid w:val="00983C16"/>
    <w:rsid w:val="00A4478E"/>
    <w:rsid w:val="00A81DA6"/>
    <w:rsid w:val="00AB6ADB"/>
    <w:rsid w:val="00B00775"/>
    <w:rsid w:val="00B24968"/>
    <w:rsid w:val="00B33992"/>
    <w:rsid w:val="00B806E6"/>
    <w:rsid w:val="00B8577A"/>
    <w:rsid w:val="00BE59EC"/>
    <w:rsid w:val="00C242F6"/>
    <w:rsid w:val="00C536C0"/>
    <w:rsid w:val="00C74C2B"/>
    <w:rsid w:val="00CA5A61"/>
    <w:rsid w:val="00CB39E0"/>
    <w:rsid w:val="00CE52F7"/>
    <w:rsid w:val="00D62EAE"/>
    <w:rsid w:val="00D76B6D"/>
    <w:rsid w:val="00D93306"/>
    <w:rsid w:val="00DF4C02"/>
    <w:rsid w:val="00E200C5"/>
    <w:rsid w:val="00E3322C"/>
    <w:rsid w:val="00EA0D1C"/>
    <w:rsid w:val="00F03F6B"/>
    <w:rsid w:val="00F22158"/>
    <w:rsid w:val="00F456E3"/>
    <w:rsid w:val="00F548DC"/>
    <w:rsid w:val="00FA7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7863"/>
  <w15:chartTrackingRefBased/>
  <w15:docId w15:val="{D6167443-B5EB-4A2C-B3B8-631D01B0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4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64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64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64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64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64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4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4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4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4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64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64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64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64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64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4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4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4C7"/>
    <w:rPr>
      <w:rFonts w:eastAsiaTheme="majorEastAsia" w:cstheme="majorBidi"/>
      <w:color w:val="272727" w:themeColor="text1" w:themeTint="D8"/>
    </w:rPr>
  </w:style>
  <w:style w:type="paragraph" w:styleId="Title">
    <w:name w:val="Title"/>
    <w:basedOn w:val="Normal"/>
    <w:next w:val="Normal"/>
    <w:link w:val="TitleChar"/>
    <w:uiPriority w:val="10"/>
    <w:qFormat/>
    <w:rsid w:val="00956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4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4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4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4C7"/>
    <w:pPr>
      <w:spacing w:before="160"/>
      <w:jc w:val="center"/>
    </w:pPr>
    <w:rPr>
      <w:i/>
      <w:iCs/>
      <w:color w:val="404040" w:themeColor="text1" w:themeTint="BF"/>
    </w:rPr>
  </w:style>
  <w:style w:type="character" w:customStyle="1" w:styleId="QuoteChar">
    <w:name w:val="Quote Char"/>
    <w:basedOn w:val="DefaultParagraphFont"/>
    <w:link w:val="Quote"/>
    <w:uiPriority w:val="29"/>
    <w:rsid w:val="009564C7"/>
    <w:rPr>
      <w:i/>
      <w:iCs/>
      <w:color w:val="404040" w:themeColor="text1" w:themeTint="BF"/>
    </w:rPr>
  </w:style>
  <w:style w:type="paragraph" w:styleId="ListParagraph">
    <w:name w:val="List Paragraph"/>
    <w:basedOn w:val="Normal"/>
    <w:uiPriority w:val="34"/>
    <w:qFormat/>
    <w:rsid w:val="009564C7"/>
    <w:pPr>
      <w:ind w:left="720"/>
      <w:contextualSpacing/>
    </w:pPr>
  </w:style>
  <w:style w:type="character" w:styleId="IntenseEmphasis">
    <w:name w:val="Intense Emphasis"/>
    <w:basedOn w:val="DefaultParagraphFont"/>
    <w:uiPriority w:val="21"/>
    <w:qFormat/>
    <w:rsid w:val="009564C7"/>
    <w:rPr>
      <w:i/>
      <w:iCs/>
      <w:color w:val="0F4761" w:themeColor="accent1" w:themeShade="BF"/>
    </w:rPr>
  </w:style>
  <w:style w:type="paragraph" w:styleId="IntenseQuote">
    <w:name w:val="Intense Quote"/>
    <w:basedOn w:val="Normal"/>
    <w:next w:val="Normal"/>
    <w:link w:val="IntenseQuoteChar"/>
    <w:uiPriority w:val="30"/>
    <w:qFormat/>
    <w:rsid w:val="009564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64C7"/>
    <w:rPr>
      <w:i/>
      <w:iCs/>
      <w:color w:val="0F4761" w:themeColor="accent1" w:themeShade="BF"/>
    </w:rPr>
  </w:style>
  <w:style w:type="character" w:styleId="IntenseReference">
    <w:name w:val="Intense Reference"/>
    <w:basedOn w:val="DefaultParagraphFont"/>
    <w:uiPriority w:val="32"/>
    <w:qFormat/>
    <w:rsid w:val="009564C7"/>
    <w:rPr>
      <w:b/>
      <w:bCs/>
      <w:smallCaps/>
      <w:color w:val="0F4761" w:themeColor="accent1" w:themeShade="BF"/>
      <w:spacing w:val="5"/>
    </w:rPr>
  </w:style>
  <w:style w:type="paragraph" w:styleId="Header">
    <w:name w:val="header"/>
    <w:basedOn w:val="Normal"/>
    <w:link w:val="HeaderChar"/>
    <w:uiPriority w:val="99"/>
    <w:unhideWhenUsed/>
    <w:rsid w:val="00855D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DB5"/>
  </w:style>
  <w:style w:type="paragraph" w:styleId="Footer">
    <w:name w:val="footer"/>
    <w:basedOn w:val="Normal"/>
    <w:link w:val="FooterChar"/>
    <w:uiPriority w:val="99"/>
    <w:unhideWhenUsed/>
    <w:rsid w:val="00855D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DB5"/>
  </w:style>
  <w:style w:type="character" w:styleId="Hyperlink">
    <w:name w:val="Hyperlink"/>
    <w:basedOn w:val="DefaultParagraphFont"/>
    <w:uiPriority w:val="99"/>
    <w:unhideWhenUsed/>
    <w:rsid w:val="00B8577A"/>
    <w:rPr>
      <w:color w:val="467886" w:themeColor="hyperlink"/>
      <w:u w:val="single"/>
    </w:rPr>
  </w:style>
  <w:style w:type="character" w:styleId="UnresolvedMention">
    <w:name w:val="Unresolved Mention"/>
    <w:basedOn w:val="DefaultParagraphFont"/>
    <w:uiPriority w:val="99"/>
    <w:semiHidden/>
    <w:unhideWhenUsed/>
    <w:rsid w:val="00B8577A"/>
    <w:rPr>
      <w:color w:val="605E5C"/>
      <w:shd w:val="clear" w:color="auto" w:fill="E1DFDD"/>
    </w:rPr>
  </w:style>
  <w:style w:type="paragraph" w:styleId="Revision">
    <w:name w:val="Revision"/>
    <w:hidden/>
    <w:uiPriority w:val="99"/>
    <w:semiHidden/>
    <w:rsid w:val="00F03F6B"/>
    <w:pPr>
      <w:spacing w:after="0" w:line="240" w:lineRule="auto"/>
    </w:pPr>
  </w:style>
  <w:style w:type="character" w:styleId="CommentReference">
    <w:name w:val="annotation reference"/>
    <w:basedOn w:val="DefaultParagraphFont"/>
    <w:uiPriority w:val="99"/>
    <w:semiHidden/>
    <w:unhideWhenUsed/>
    <w:rsid w:val="00F03F6B"/>
    <w:rPr>
      <w:sz w:val="16"/>
      <w:szCs w:val="16"/>
    </w:rPr>
  </w:style>
  <w:style w:type="paragraph" w:styleId="CommentText">
    <w:name w:val="annotation text"/>
    <w:basedOn w:val="Normal"/>
    <w:link w:val="CommentTextChar"/>
    <w:uiPriority w:val="99"/>
    <w:unhideWhenUsed/>
    <w:rsid w:val="00F03F6B"/>
    <w:pPr>
      <w:spacing w:line="240" w:lineRule="auto"/>
    </w:pPr>
    <w:rPr>
      <w:sz w:val="20"/>
      <w:szCs w:val="20"/>
    </w:rPr>
  </w:style>
  <w:style w:type="character" w:customStyle="1" w:styleId="CommentTextChar">
    <w:name w:val="Comment Text Char"/>
    <w:basedOn w:val="DefaultParagraphFont"/>
    <w:link w:val="CommentText"/>
    <w:uiPriority w:val="99"/>
    <w:rsid w:val="00F03F6B"/>
    <w:rPr>
      <w:sz w:val="20"/>
      <w:szCs w:val="20"/>
    </w:rPr>
  </w:style>
  <w:style w:type="paragraph" w:styleId="CommentSubject">
    <w:name w:val="annotation subject"/>
    <w:basedOn w:val="CommentText"/>
    <w:next w:val="CommentText"/>
    <w:link w:val="CommentSubjectChar"/>
    <w:uiPriority w:val="99"/>
    <w:semiHidden/>
    <w:unhideWhenUsed/>
    <w:rsid w:val="00F03F6B"/>
    <w:rPr>
      <w:b/>
      <w:bCs/>
    </w:rPr>
  </w:style>
  <w:style w:type="character" w:customStyle="1" w:styleId="CommentSubjectChar">
    <w:name w:val="Comment Subject Char"/>
    <w:basedOn w:val="CommentTextChar"/>
    <w:link w:val="CommentSubject"/>
    <w:uiPriority w:val="99"/>
    <w:semiHidden/>
    <w:rsid w:val="00F03F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Robert B (FSSA)</dc:creator>
  <cp:keywords/>
  <dc:description/>
  <cp:lastModifiedBy>Hunt, Lisa S</cp:lastModifiedBy>
  <cp:revision>2</cp:revision>
  <dcterms:created xsi:type="dcterms:W3CDTF">2026-04-08T14:15:00Z</dcterms:created>
  <dcterms:modified xsi:type="dcterms:W3CDTF">2026-04-08T14:15:00Z</dcterms:modified>
</cp:coreProperties>
</file>